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12B35" w:rsidP="00512B35" w14:paraId="7CDFDD4E" w14:textId="77777777">
      <w:pPr>
        <w:spacing w:line="480" w:lineRule="auto"/>
        <w:ind w:firstLine="720"/>
        <w:jc w:val="center"/>
        <w:rPr>
          <w:sz w:val="24"/>
          <w:szCs w:val="24"/>
        </w:rPr>
      </w:pPr>
    </w:p>
    <w:p w:rsidR="00512B35" w:rsidP="00512B35" w14:paraId="50BFA51F" w14:textId="77777777">
      <w:pPr>
        <w:spacing w:line="480" w:lineRule="auto"/>
        <w:ind w:firstLine="720"/>
        <w:jc w:val="center"/>
        <w:rPr>
          <w:sz w:val="24"/>
          <w:szCs w:val="24"/>
        </w:rPr>
      </w:pPr>
    </w:p>
    <w:p w:rsidR="00512B35" w:rsidP="00512B35" w14:paraId="064A95BC" w14:textId="77777777">
      <w:pPr>
        <w:spacing w:line="480" w:lineRule="auto"/>
        <w:ind w:firstLine="720"/>
        <w:jc w:val="center"/>
        <w:rPr>
          <w:sz w:val="24"/>
          <w:szCs w:val="24"/>
        </w:rPr>
      </w:pPr>
    </w:p>
    <w:p w:rsidR="00512B35" w:rsidP="00512B35" w14:paraId="36685532" w14:textId="77777777">
      <w:pPr>
        <w:spacing w:line="480" w:lineRule="auto"/>
        <w:ind w:firstLine="720"/>
        <w:jc w:val="center"/>
        <w:rPr>
          <w:sz w:val="24"/>
          <w:szCs w:val="24"/>
        </w:rPr>
      </w:pPr>
    </w:p>
    <w:p w:rsidR="00512B35" w:rsidP="00512B35" w14:paraId="20382C85" w14:textId="77777777">
      <w:pPr>
        <w:spacing w:line="480" w:lineRule="auto"/>
        <w:ind w:firstLine="720"/>
        <w:jc w:val="center"/>
        <w:rPr>
          <w:sz w:val="24"/>
          <w:szCs w:val="24"/>
        </w:rPr>
      </w:pPr>
    </w:p>
    <w:p w:rsidR="00512B35" w:rsidP="00512B35" w14:paraId="69B8616E" w14:textId="77777777">
      <w:pPr>
        <w:spacing w:line="480" w:lineRule="auto"/>
        <w:ind w:firstLine="720"/>
        <w:jc w:val="center"/>
        <w:rPr>
          <w:sz w:val="24"/>
          <w:szCs w:val="24"/>
        </w:rPr>
      </w:pPr>
    </w:p>
    <w:p w:rsidR="00512B35" w:rsidP="00512B35" w14:paraId="5159828E" w14:textId="77777777">
      <w:pPr>
        <w:spacing w:line="480" w:lineRule="auto"/>
        <w:ind w:firstLine="720"/>
        <w:jc w:val="center"/>
        <w:rPr>
          <w:sz w:val="24"/>
          <w:szCs w:val="24"/>
        </w:rPr>
      </w:pPr>
    </w:p>
    <w:p w:rsidR="00512B35" w:rsidP="00512B35" w14:paraId="7BD7DD2D" w14:textId="77777777">
      <w:pPr>
        <w:spacing w:line="480" w:lineRule="auto"/>
        <w:ind w:firstLine="720"/>
        <w:jc w:val="center"/>
        <w:rPr>
          <w:sz w:val="24"/>
          <w:szCs w:val="24"/>
        </w:rPr>
      </w:pPr>
    </w:p>
    <w:p w:rsidR="006803D4" w:rsidP="00512B35" w14:paraId="22D62C68" w14:textId="71F269F5">
      <w:pPr>
        <w:spacing w:line="480" w:lineRule="auto"/>
        <w:ind w:firstLine="720"/>
        <w:jc w:val="center"/>
        <w:rPr>
          <w:sz w:val="24"/>
          <w:szCs w:val="24"/>
        </w:rPr>
      </w:pPr>
      <w:r w:rsidRPr="00512B35">
        <w:rPr>
          <w:sz w:val="24"/>
          <w:szCs w:val="24"/>
        </w:rPr>
        <w:t>Villa Narrations.</w:t>
      </w:r>
    </w:p>
    <w:p w:rsidR="00512B35" w:rsidP="00512B35" w14:paraId="28AD4957" w14:textId="13CA398F">
      <w:pPr>
        <w:spacing w:line="480" w:lineRule="auto"/>
        <w:ind w:firstLine="720"/>
        <w:jc w:val="center"/>
        <w:rPr>
          <w:sz w:val="24"/>
          <w:szCs w:val="24"/>
        </w:rPr>
      </w:pPr>
      <w:r>
        <w:rPr>
          <w:sz w:val="24"/>
          <w:szCs w:val="24"/>
        </w:rPr>
        <w:t>Barbara Omwona-Appiah</w:t>
      </w:r>
    </w:p>
    <w:p w:rsidR="00512B35" w:rsidP="00512B35" w14:paraId="4000F5C2" w14:textId="76D536E0">
      <w:pPr>
        <w:spacing w:line="480" w:lineRule="auto"/>
        <w:ind w:firstLine="720"/>
        <w:jc w:val="center"/>
        <w:rPr>
          <w:sz w:val="24"/>
          <w:szCs w:val="24"/>
        </w:rPr>
      </w:pPr>
      <w:r>
        <w:rPr>
          <w:sz w:val="24"/>
          <w:szCs w:val="24"/>
        </w:rPr>
        <w:t>Capella University</w:t>
      </w:r>
    </w:p>
    <w:p w:rsidR="00512B35" w:rsidP="00512B35" w14:paraId="7C737389" w14:textId="544EE46D">
      <w:pPr>
        <w:spacing w:line="480" w:lineRule="auto"/>
        <w:ind w:firstLine="720"/>
        <w:jc w:val="center"/>
        <w:rPr>
          <w:sz w:val="24"/>
          <w:szCs w:val="24"/>
        </w:rPr>
      </w:pPr>
      <w:r>
        <w:rPr>
          <w:sz w:val="24"/>
          <w:szCs w:val="24"/>
        </w:rPr>
        <w:t>Date</w:t>
      </w:r>
    </w:p>
    <w:p w:rsidR="00512B35" w14:paraId="719E1A70" w14:textId="596929A8">
      <w:pPr>
        <w:rPr>
          <w:sz w:val="24"/>
          <w:szCs w:val="24"/>
        </w:rPr>
      </w:pPr>
      <w:r>
        <w:rPr>
          <w:sz w:val="24"/>
          <w:szCs w:val="24"/>
        </w:rPr>
        <w:br w:type="page"/>
      </w:r>
    </w:p>
    <w:p w:rsidR="00512B35" w:rsidRPr="00512B35" w:rsidP="00512B35" w14:paraId="326FEC52" w14:textId="77777777">
      <w:pPr>
        <w:spacing w:line="480" w:lineRule="auto"/>
        <w:ind w:firstLine="720"/>
        <w:jc w:val="center"/>
        <w:rPr>
          <w:sz w:val="24"/>
          <w:szCs w:val="24"/>
        </w:rPr>
      </w:pPr>
    </w:p>
    <w:p w:rsidR="00C30B6E" w:rsidRPr="00512B35" w:rsidP="00512B35" w14:paraId="3C252E8C" w14:textId="385D6CD0">
      <w:pPr>
        <w:spacing w:line="480" w:lineRule="auto"/>
        <w:ind w:firstLine="720"/>
        <w:jc w:val="both"/>
        <w:rPr>
          <w:sz w:val="24"/>
          <w:szCs w:val="24"/>
        </w:rPr>
      </w:pPr>
      <w:r w:rsidRPr="00512B35">
        <w:rPr>
          <w:sz w:val="24"/>
          <w:szCs w:val="24"/>
        </w:rPr>
        <w:t>Slide 1</w:t>
      </w:r>
    </w:p>
    <w:p w:rsidR="00C30B6E" w:rsidRPr="00512B35" w:rsidP="00512B35" w14:paraId="4B11D726" w14:textId="1DD38FA0">
      <w:pPr>
        <w:spacing w:line="480" w:lineRule="auto"/>
        <w:ind w:firstLine="720"/>
        <w:jc w:val="both"/>
        <w:rPr>
          <w:sz w:val="24"/>
          <w:szCs w:val="24"/>
        </w:rPr>
      </w:pPr>
      <w:r w:rsidRPr="00512B35">
        <w:rPr>
          <w:sz w:val="24"/>
          <w:szCs w:val="24"/>
        </w:rPr>
        <w:t xml:space="preserve">Good morning. My name is </w:t>
      </w:r>
      <w:r w:rsidR="00946F65">
        <w:rPr>
          <w:sz w:val="24"/>
          <w:szCs w:val="24"/>
        </w:rPr>
        <w:t>Barbara Omwona-Appiah</w:t>
      </w:r>
      <w:r w:rsidRPr="00512B35">
        <w:rPr>
          <w:sz w:val="24"/>
          <w:szCs w:val="24"/>
        </w:rPr>
        <w:t xml:space="preserve"> and welcome to my PowerPoint presentations. The pr</w:t>
      </w:r>
      <w:r w:rsidRPr="00512B35" w:rsidR="009F14B8">
        <w:rPr>
          <w:sz w:val="24"/>
          <w:szCs w:val="24"/>
        </w:rPr>
        <w:t>e</w:t>
      </w:r>
      <w:r w:rsidRPr="00512B35">
        <w:rPr>
          <w:sz w:val="24"/>
          <w:szCs w:val="24"/>
        </w:rPr>
        <w:t>sentation involves results found from the preparation of a recovery plan for Villa Health, a nursing home in Montana, USA. Thank you for sparing time out of your schedules to listen to this presentation to the stakeholders and the local authorities involved in this schedule. I hope that their satisfaction with this presentation will lead to your support.</w:t>
      </w:r>
    </w:p>
    <w:p w:rsidR="00C30B6E" w:rsidRPr="00512B35" w:rsidP="00512B35" w14:paraId="7B46F814" w14:textId="68165A55">
      <w:pPr>
        <w:spacing w:line="480" w:lineRule="auto"/>
        <w:ind w:firstLine="720"/>
        <w:jc w:val="both"/>
        <w:rPr>
          <w:sz w:val="24"/>
          <w:szCs w:val="24"/>
        </w:rPr>
      </w:pPr>
      <w:r w:rsidRPr="00512B35">
        <w:rPr>
          <w:sz w:val="24"/>
          <w:szCs w:val="24"/>
        </w:rPr>
        <w:t>Slide 2.</w:t>
      </w:r>
    </w:p>
    <w:p w:rsidR="00C30B6E" w:rsidRPr="00512B35" w:rsidP="009963DD" w14:paraId="17D1CEF0" w14:textId="0102B4A6">
      <w:pPr>
        <w:spacing w:line="480" w:lineRule="auto"/>
        <w:ind w:firstLine="720"/>
        <w:jc w:val="both"/>
        <w:rPr>
          <w:sz w:val="24"/>
          <w:szCs w:val="24"/>
        </w:rPr>
      </w:pPr>
      <w:r w:rsidRPr="00512B35">
        <w:rPr>
          <w:sz w:val="24"/>
          <w:szCs w:val="24"/>
        </w:rPr>
        <w:t>Over the years, it has been seen that every organization may experience a disaster at</w:t>
      </w:r>
      <w:r w:rsidRPr="00512B35" w:rsidR="009F14B8">
        <w:rPr>
          <w:sz w:val="24"/>
          <w:szCs w:val="24"/>
        </w:rPr>
        <w:t xml:space="preserve"> </w:t>
      </w:r>
      <w:r w:rsidRPr="00512B35">
        <w:rPr>
          <w:sz w:val="24"/>
          <w:szCs w:val="24"/>
        </w:rPr>
        <w:t>least once during their daily operations</w:t>
      </w:r>
      <w:r w:rsidRPr="00512B35" w:rsidR="009F14B8">
        <w:rPr>
          <w:sz w:val="24"/>
          <w:szCs w:val="24"/>
        </w:rPr>
        <w:t xml:space="preserve">. </w:t>
      </w:r>
      <w:r w:rsidR="00946F65">
        <w:rPr>
          <w:sz w:val="24"/>
          <w:szCs w:val="24"/>
        </w:rPr>
        <w:t xml:space="preserve">Theses disasters may involve damaging either natural or </w:t>
      </w:r>
      <w:r w:rsidR="009963DD">
        <w:rPr>
          <w:sz w:val="24"/>
          <w:szCs w:val="24"/>
        </w:rPr>
        <w:t>man-made</w:t>
      </w:r>
      <w:r w:rsidR="00946F65">
        <w:rPr>
          <w:sz w:val="24"/>
          <w:szCs w:val="24"/>
        </w:rPr>
        <w:t xml:space="preserve"> </w:t>
      </w:r>
      <w:r w:rsidR="009963DD">
        <w:rPr>
          <w:sz w:val="24"/>
          <w:szCs w:val="24"/>
        </w:rPr>
        <w:t>equipment</w:t>
      </w:r>
      <w:r w:rsidR="00946F65">
        <w:rPr>
          <w:sz w:val="24"/>
          <w:szCs w:val="24"/>
        </w:rPr>
        <w:t>, inside and outsid</w:t>
      </w:r>
      <w:r w:rsidR="009963DD">
        <w:rPr>
          <w:sz w:val="24"/>
          <w:szCs w:val="24"/>
        </w:rPr>
        <w:t xml:space="preserve">e of organizations. Thus, coming up with a plan for recovery after a disaster will ensure that an organization benefits from the plan. </w:t>
      </w:r>
      <w:r w:rsidRPr="00512B35" w:rsidR="009F14B8">
        <w:rPr>
          <w:sz w:val="24"/>
          <w:szCs w:val="24"/>
        </w:rPr>
        <w:t>Moreover, determin</w:t>
      </w:r>
      <w:r w:rsidR="009963DD">
        <w:rPr>
          <w:sz w:val="24"/>
          <w:szCs w:val="24"/>
        </w:rPr>
        <w:t>i</w:t>
      </w:r>
      <w:r w:rsidRPr="00512B35" w:rsidR="009F14B8">
        <w:rPr>
          <w:sz w:val="24"/>
          <w:szCs w:val="24"/>
        </w:rPr>
        <w:t xml:space="preserve">ng the safety of an organization depends on their ability to identify risks, make decisions concerning the disaster, and their ability to evaluate risks and assess them. </w:t>
      </w:r>
    </w:p>
    <w:p w:rsidR="009F14B8" w:rsidRPr="00512B35" w:rsidP="00512B35" w14:paraId="661A2FCC" w14:textId="77777777">
      <w:pPr>
        <w:spacing w:line="480" w:lineRule="auto"/>
        <w:ind w:firstLine="720"/>
        <w:jc w:val="both"/>
        <w:rPr>
          <w:sz w:val="24"/>
          <w:szCs w:val="24"/>
        </w:rPr>
      </w:pPr>
      <w:r w:rsidRPr="00512B35">
        <w:rPr>
          <w:sz w:val="24"/>
          <w:szCs w:val="24"/>
        </w:rPr>
        <w:t xml:space="preserve">Slide 3. </w:t>
      </w:r>
    </w:p>
    <w:p w:rsidR="009963DD" w:rsidP="00512B35" w14:paraId="22AC1990" w14:textId="5F2F02CB">
      <w:pPr>
        <w:spacing w:line="480" w:lineRule="auto"/>
        <w:ind w:firstLine="720"/>
        <w:jc w:val="both"/>
        <w:rPr>
          <w:sz w:val="24"/>
          <w:szCs w:val="24"/>
        </w:rPr>
      </w:pPr>
      <w:r>
        <w:rPr>
          <w:sz w:val="24"/>
          <w:szCs w:val="24"/>
        </w:rPr>
        <w:t xml:space="preserve">Every business firm needs a disaster recovery plan for when disasters against web attacks, </w:t>
      </w:r>
      <w:r w:rsidR="00386C92">
        <w:rPr>
          <w:sz w:val="24"/>
          <w:szCs w:val="24"/>
        </w:rPr>
        <w:t>network errors, flood destructions, and fire complications which may affect servers. Therefore, comprehension of a disaster recovery plan will ensure that the patient gets a faster and easier recovery for their patients and improve health around the community. Attackers usually look for weak spots within the network of the organization so that to know where to focus their attacks.
</w:t>
      </w:r>
    </w:p>
    <w:p w:rsidR="00C30B6E" w:rsidRPr="00512B35" w:rsidP="00512B35" w14:paraId="1A250288" w14:textId="7C4EBF9E">
      <w:pPr>
        <w:spacing w:line="480" w:lineRule="auto"/>
        <w:ind w:firstLine="720"/>
        <w:jc w:val="both"/>
        <w:rPr>
          <w:sz w:val="24"/>
          <w:szCs w:val="24"/>
        </w:rPr>
      </w:pPr>
      <w:r w:rsidRPr="00512B35">
        <w:rPr>
          <w:sz w:val="24"/>
          <w:szCs w:val="24"/>
        </w:rPr>
        <w:t>Slide 4</w:t>
      </w:r>
    </w:p>
    <w:p w:rsidR="003F485F" w:rsidP="00512B35" w14:paraId="63C9C63C" w14:textId="7F8C9A90">
      <w:pPr>
        <w:spacing w:line="480" w:lineRule="auto"/>
        <w:ind w:firstLine="720"/>
        <w:jc w:val="both"/>
        <w:rPr>
          <w:sz w:val="24"/>
          <w:szCs w:val="24"/>
        </w:rPr>
      </w:pPr>
      <w:r>
        <w:rPr>
          <w:sz w:val="24"/>
          <w:szCs w:val="24"/>
        </w:rPr>
        <w:t xml:space="preserve">The Villa health evaluates the requirements of the society which involves investors’ needs </w:t>
      </w:r>
      <w:r>
        <w:rPr>
          <w:sz w:val="24"/>
          <w:szCs w:val="24"/>
        </w:rPr>
        <w:t>and those of the responsible government. The people, the people responsible for the implementation of the plan aims at ensuring that coordination of care for the facility is kept the same or improved after the occurrence of a disaster or a catastrophe. The effectiveness of the plan is determined by the people responsible for developing the plan.
</w:t>
      </w:r>
    </w:p>
    <w:p w:rsidR="00C30B6E" w:rsidRPr="00512B35" w:rsidP="00512B35" w14:paraId="0FEFCCF5" w14:textId="0258BD7E">
      <w:pPr>
        <w:spacing w:line="480" w:lineRule="auto"/>
        <w:ind w:firstLine="720"/>
        <w:jc w:val="both"/>
        <w:rPr>
          <w:sz w:val="24"/>
          <w:szCs w:val="24"/>
        </w:rPr>
      </w:pPr>
      <w:r w:rsidRPr="00512B35">
        <w:rPr>
          <w:sz w:val="24"/>
          <w:szCs w:val="24"/>
        </w:rPr>
        <w:t>Slide 5</w:t>
      </w:r>
    </w:p>
    <w:p w:rsidR="003F485F" w:rsidP="00512B35" w14:paraId="709FD4A1" w14:textId="089FDE6D">
      <w:pPr>
        <w:spacing w:line="480" w:lineRule="auto"/>
        <w:ind w:firstLine="720"/>
        <w:jc w:val="both"/>
        <w:rPr>
          <w:sz w:val="24"/>
          <w:szCs w:val="24"/>
        </w:rPr>
      </w:pPr>
      <w:r w:rsidRPr="00CA57F5">
        <w:rPr>
          <w:sz w:val="24"/>
          <w:szCs w:val="24"/>
        </w:rPr>
        <w:t>Due to the importance of the success of the recovery plan, it is important that the people involved in the implementation of the plan to be highly qualified and efficient. Therefore, Villa health will implementation plan will involve executive leaders, disaster recovery team, and business advisors.</w:t>
      </w:r>
      <w:r w:rsidRPr="00512B35">
        <w:rPr>
          <w:sz w:val="24"/>
          <w:szCs w:val="24"/>
        </w:rPr>
        <w:t xml:space="preserve"> </w:t>
      </w:r>
      <w:r>
        <w:rPr>
          <w:sz w:val="24"/>
          <w:szCs w:val="24"/>
        </w:rPr>
        <w:t>Therefore, understanding the budget of development and implementation of the plan will ensure that the plan does not suffer scope creep.</w:t>
      </w:r>
    </w:p>
    <w:p w:rsidR="00CA57F5" w:rsidRPr="00512B35" w:rsidP="00512B35" w14:paraId="3B931164" w14:textId="78EB5EB6">
      <w:pPr>
        <w:spacing w:line="480" w:lineRule="auto"/>
        <w:ind w:firstLine="720"/>
        <w:jc w:val="both"/>
        <w:rPr>
          <w:sz w:val="24"/>
          <w:szCs w:val="24"/>
        </w:rPr>
      </w:pPr>
      <w:r w:rsidRPr="00512B35">
        <w:rPr>
          <w:sz w:val="24"/>
          <w:szCs w:val="24"/>
        </w:rPr>
        <w:t>Slide 6</w:t>
      </w:r>
    </w:p>
    <w:p w:rsidR="00CA57F5" w:rsidRPr="00512B35" w:rsidP="00512B35" w14:paraId="1FD0F099" w14:textId="4C6E9292">
      <w:pPr>
        <w:spacing w:line="480" w:lineRule="auto"/>
        <w:ind w:firstLine="720"/>
        <w:jc w:val="both"/>
        <w:rPr>
          <w:sz w:val="24"/>
          <w:szCs w:val="24"/>
        </w:rPr>
      </w:pPr>
      <w:r w:rsidRPr="00512B35">
        <w:rPr>
          <w:sz w:val="24"/>
          <w:szCs w:val="24"/>
        </w:rPr>
        <w:t>There exist barriers that make it difficult for data, information, and resources are recovered despite how much the organization is prepared. The economic barrier involved poor authority to help make decisions and difficulties in planning the budget. The cultural barriers involved little or no information about the com</w:t>
      </w:r>
      <w:r w:rsidRPr="00512B35" w:rsidR="006C2FF5">
        <w:rPr>
          <w:sz w:val="24"/>
          <w:szCs w:val="24"/>
        </w:rPr>
        <w:t>mu</w:t>
      </w:r>
      <w:r w:rsidRPr="00512B35">
        <w:rPr>
          <w:sz w:val="24"/>
          <w:szCs w:val="24"/>
        </w:rPr>
        <w:t xml:space="preserve">nity around Villa </w:t>
      </w:r>
      <w:r w:rsidRPr="00512B35" w:rsidR="006C2FF5">
        <w:rPr>
          <w:sz w:val="24"/>
          <w:szCs w:val="24"/>
        </w:rPr>
        <w:t>Health and the cultural differences and perspectives towards community healthcare. The social difficulties involved Lack of enough training in that organization and reduced response time to patients.</w:t>
      </w:r>
    </w:p>
    <w:p w:rsidR="00C30B6E" w:rsidRPr="00512B35" w:rsidP="00512B35" w14:paraId="02C7AEB2" w14:textId="48F9D91C">
      <w:pPr>
        <w:spacing w:line="480" w:lineRule="auto"/>
        <w:ind w:firstLine="720"/>
        <w:jc w:val="both"/>
        <w:rPr>
          <w:sz w:val="24"/>
          <w:szCs w:val="24"/>
        </w:rPr>
      </w:pPr>
      <w:r w:rsidRPr="00512B35">
        <w:rPr>
          <w:sz w:val="24"/>
          <w:szCs w:val="24"/>
        </w:rPr>
        <w:t>Slide 7</w:t>
      </w:r>
    </w:p>
    <w:p w:rsidR="008304E2" w:rsidP="00512B35" w14:paraId="1F32FF6F" w14:textId="7B8E45CC">
      <w:pPr>
        <w:spacing w:line="480" w:lineRule="auto"/>
        <w:ind w:firstLine="720"/>
        <w:jc w:val="both"/>
        <w:rPr>
          <w:sz w:val="24"/>
          <w:szCs w:val="24"/>
        </w:rPr>
      </w:pPr>
      <w:r>
        <w:rPr>
          <w:sz w:val="24"/>
          <w:szCs w:val="24"/>
        </w:rPr>
        <w:t xml:space="preserve">Developing a strategy to ensure the success of the organization saves the organization from future complications. Villa health decided to use a strategy called MAP-IT. The main objective is to ensure that the objectives of healthy people 2020 are met. MAP-IT stand for </w:t>
      </w:r>
      <w:r>
        <w:rPr>
          <w:sz w:val="24"/>
          <w:szCs w:val="24"/>
        </w:rPr>
        <w:t xml:space="preserve">mobilization, assessing, planning, implementation, and tracking. </w:t>
      </w:r>
      <w:r w:rsidR="00EA46C5">
        <w:rPr>
          <w:sz w:val="24"/>
          <w:szCs w:val="24"/>
        </w:rPr>
        <w:t>Mobilization brings people together, assessing approximates the importance of a recovery plan, planning develops important requirements for the plan, implementing ensures the idea is practiced and tracking involves after-implementation evaluation and control.</w:t>
      </w:r>
    </w:p>
    <w:p w:rsidR="00C30B6E" w:rsidRPr="00512B35" w:rsidP="00512B35" w14:paraId="418597F0" w14:textId="26F5060C">
      <w:pPr>
        <w:spacing w:line="480" w:lineRule="auto"/>
        <w:ind w:firstLine="720"/>
        <w:jc w:val="both"/>
        <w:rPr>
          <w:sz w:val="24"/>
          <w:szCs w:val="24"/>
        </w:rPr>
      </w:pPr>
      <w:r w:rsidRPr="00512B35">
        <w:rPr>
          <w:sz w:val="24"/>
          <w:szCs w:val="24"/>
        </w:rPr>
        <w:t>Slide 8</w:t>
      </w:r>
    </w:p>
    <w:p w:rsidR="006C2FF5" w:rsidRPr="00512B35" w:rsidP="00512B35" w14:paraId="20F5BBED" w14:textId="34D9C7BD">
      <w:pPr>
        <w:spacing w:line="480" w:lineRule="auto"/>
        <w:ind w:firstLine="720"/>
        <w:jc w:val="both"/>
        <w:rPr>
          <w:sz w:val="24"/>
          <w:szCs w:val="24"/>
        </w:rPr>
      </w:pPr>
      <w:r w:rsidRPr="00512B35">
        <w:rPr>
          <w:sz w:val="24"/>
          <w:szCs w:val="24"/>
        </w:rPr>
        <w:t xml:space="preserve"> The use of MAP-IT to reach healthy people goals is efficient because it involves all stakeholders, it assesses the assets needed and it produces an understandable and specific plan with timelines and budgets, clear goals, and well-defined steps.</w:t>
      </w:r>
      <w:r w:rsidR="00EA46C5">
        <w:rPr>
          <w:sz w:val="24"/>
          <w:szCs w:val="24"/>
        </w:rPr>
        <w:t xml:space="preserve"> The 2020 goals of healthy people involved the provision of the health of the highest quality, improving access, and providing health services at the lowest cost possible.
</w:t>
      </w:r>
    </w:p>
    <w:p w:rsidR="00C30B6E" w:rsidRPr="00512B35" w:rsidP="00512B35" w14:paraId="3D22B1A6" w14:textId="1D0B72A9">
      <w:pPr>
        <w:spacing w:line="480" w:lineRule="auto"/>
        <w:ind w:firstLine="720"/>
        <w:jc w:val="both"/>
        <w:rPr>
          <w:sz w:val="24"/>
          <w:szCs w:val="24"/>
        </w:rPr>
      </w:pPr>
      <w:r w:rsidRPr="00512B35">
        <w:rPr>
          <w:sz w:val="24"/>
          <w:szCs w:val="24"/>
        </w:rPr>
        <w:t>Slide 9</w:t>
      </w:r>
    </w:p>
    <w:p w:rsidR="00512B35" w:rsidRPr="00512B35" w:rsidP="00512B35" w14:paraId="07622696" w14:textId="2C50C253">
      <w:pPr>
        <w:spacing w:line="480" w:lineRule="auto"/>
        <w:ind w:firstLine="720"/>
        <w:jc w:val="both"/>
        <w:rPr>
          <w:sz w:val="24"/>
          <w:szCs w:val="24"/>
        </w:rPr>
      </w:pPr>
      <w:r w:rsidRPr="00512B35">
        <w:rPr>
          <w:sz w:val="24"/>
          <w:szCs w:val="24"/>
        </w:rPr>
        <w:t xml:space="preserve">To conclude this presentation, I will look at ways that Villa health can reduce the number of health disparities per annum. That is, the facility can enlarge the insurance policy for their patients, improve health workers' quantity and ensure they provide high-quality service and they can improve their methods of determining causes and consequences of the decisions made concerning the pandemic. </w:t>
      </w:r>
    </w:p>
    <w:p w:rsidR="00C30B6E" w:rsidRPr="00512B35" w:rsidP="00512B35" w14:paraId="77060784" w14:textId="0B8E4D7D">
      <w:pPr>
        <w:spacing w:line="480" w:lineRule="auto"/>
        <w:ind w:firstLine="720"/>
        <w:jc w:val="both"/>
        <w:rPr>
          <w:sz w:val="24"/>
          <w:szCs w:val="24"/>
        </w:rPr>
      </w:pPr>
      <w:r w:rsidRPr="00512B35">
        <w:rPr>
          <w:sz w:val="24"/>
          <w:szCs w:val="24"/>
        </w:rPr>
        <w:t>Slide 10</w:t>
      </w:r>
    </w:p>
    <w:p w:rsidR="00A0517F" w:rsidP="00512B35" w14:paraId="3C794E78" w14:textId="3E9F49B1">
      <w:pPr>
        <w:spacing w:line="480" w:lineRule="auto"/>
        <w:ind w:firstLine="720"/>
        <w:jc w:val="both"/>
        <w:rPr>
          <w:sz w:val="24"/>
          <w:szCs w:val="24"/>
        </w:rPr>
      </w:pPr>
      <w:r>
        <w:rPr>
          <w:sz w:val="24"/>
          <w:szCs w:val="24"/>
        </w:rPr>
        <w:t>The final slides represent references for important sources that provided useful information to ensure the disaster plan was developed successfully. It is with great faith that from the presentations above, the community, the local government, and the people responsible for the implementation of the plan will ensure that the resources of the facility are not lost after a disaster. Have a nice day and thank you.
</w:t>
      </w:r>
    </w:p>
    <w:p w:rsidR="00C30B6E" w:rsidP="00512B35" w14:paraId="72C821DA" w14:textId="753F6D30">
      <w:pPr>
        <w:spacing w:line="480" w:lineRule="auto"/>
        <w:ind w:firstLine="720"/>
        <w:jc w:val="both"/>
        <w:rPr>
          <w:sz w:val="24"/>
          <w:szCs w:val="24"/>
        </w:rPr>
      </w:pPr>
      <w:r w:rsidRPr="00E975FD">
        <w:rPr>
          <w:sz w:val="24"/>
          <w:szCs w:val="24"/>
          <w:highlight w:val="magenta"/>
        </w:rPr>
        <w:t xml:space="preserve">HI, feel free to add or delete some content </w:t>
      </w:r>
      <w:r>
        <w:rPr>
          <w:sz w:val="24"/>
          <w:szCs w:val="24"/>
          <w:highlight w:val="magenta"/>
        </w:rPr>
        <w:t xml:space="preserve">in this narration document </w:t>
      </w:r>
      <w:r w:rsidRPr="00E975FD">
        <w:rPr>
          <w:sz w:val="24"/>
          <w:szCs w:val="24"/>
          <w:highlight w:val="magenta"/>
        </w:rPr>
        <w:t>as per your liking. Thanks.
</w:t>
      </w:r>
    </w:p>
    <w:p w:rsidR="00E975FD" w:rsidRPr="00512B35" w:rsidP="00512B35" w14:paraId="4C26D3F8" w14:textId="77777777">
      <w:pPr>
        <w:spacing w:line="480" w:lineRule="auto"/>
        <w:ind w:firstLine="720"/>
        <w:jc w:val="both"/>
        <w:rPr>
          <w:sz w:val="24"/>
          <w:szCs w:val="24"/>
        </w:rPr>
      </w:pPr>
    </w:p>
    <w:sectPr w:rsidSect="00512B3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90299339"/>
      <w:docPartObj>
        <w:docPartGallery w:val="Page Numbers (Top of Page)"/>
        <w:docPartUnique/>
      </w:docPartObj>
    </w:sdtPr>
    <w:sdtEndPr>
      <w:rPr>
        <w:noProof/>
      </w:rPr>
    </w:sdtEndPr>
    <w:sdtContent>
      <w:p w:rsidR="00512B35" w14:paraId="3BC8FAB4" w14:textId="36B117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12B35" w14:paraId="7A1990F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5312505"/>
      <w:docPartObj>
        <w:docPartGallery w:val="Page Numbers (Top of Page)"/>
        <w:docPartUnique/>
      </w:docPartObj>
    </w:sdtPr>
    <w:sdtEndPr>
      <w:rPr>
        <w:noProof/>
      </w:rPr>
    </w:sdtEndPr>
    <w:sdtContent>
      <w:p w:rsidR="00946F65" w14:paraId="46701A15" w14:textId="54E1F512">
        <w:pPr>
          <w:pStyle w:val="Header"/>
          <w:jc w:val="right"/>
        </w:pPr>
        <w:r>
          <w:t xml:space="preserve">Running head: VILLA COMMUNITY CENTRE                                                                                         </w:t>
        </w:r>
        <w:r>
          <w:fldChar w:fldCharType="begin"/>
        </w:r>
        <w:r>
          <w:instrText xml:space="preserve"> PAGE   \* MERGEFORMAT </w:instrText>
        </w:r>
        <w:r>
          <w:fldChar w:fldCharType="separate"/>
        </w:r>
        <w:r>
          <w:rPr>
            <w:noProof/>
          </w:rPr>
          <w:t>2</w:t>
        </w:r>
        <w:r>
          <w:rPr>
            <w:noProof/>
          </w:rPr>
          <w:fldChar w:fldCharType="end"/>
        </w:r>
      </w:p>
    </w:sdtContent>
  </w:sdt>
  <w:p w:rsidR="00512B35" w14:paraId="31F75FDE" w14:textId="0180D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CA5A16"/>
    <w:multiLevelType w:val="hybridMultilevel"/>
    <w:tmpl w:val="8A24EE0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
    <w:nsid w:val="17817020"/>
    <w:multiLevelType w:val="hybridMultilevel"/>
    <w:tmpl w:val="A5260F7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
    <w:nsid w:val="1B107ACA"/>
    <w:multiLevelType w:val="hybridMultilevel"/>
    <w:tmpl w:val="B4080FB6"/>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A96790D"/>
    <w:multiLevelType w:val="hybridMultilevel"/>
    <w:tmpl w:val="8FC2950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4">
    <w:nsid w:val="3DC44C47"/>
    <w:multiLevelType w:val="hybridMultilevel"/>
    <w:tmpl w:val="2E802D30"/>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5">
    <w:nsid w:val="42F1544F"/>
    <w:multiLevelType w:val="hybridMultilevel"/>
    <w:tmpl w:val="1F844A90"/>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4E1D618E"/>
    <w:multiLevelType w:val="hybridMultilevel"/>
    <w:tmpl w:val="79C4CAB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6"/>
  </w:num>
  <w:num w:numId="3">
    <w:abstractNumId w:val="4"/>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B6E"/>
    <w:rsid w:val="0011194F"/>
    <w:rsid w:val="002932B4"/>
    <w:rsid w:val="00386C92"/>
    <w:rsid w:val="003F485F"/>
    <w:rsid w:val="0048305C"/>
    <w:rsid w:val="00512B35"/>
    <w:rsid w:val="006803D4"/>
    <w:rsid w:val="006C2FF5"/>
    <w:rsid w:val="00712D5F"/>
    <w:rsid w:val="008304E2"/>
    <w:rsid w:val="008410AF"/>
    <w:rsid w:val="00946F65"/>
    <w:rsid w:val="009963DD"/>
    <w:rsid w:val="009E0411"/>
    <w:rsid w:val="009F14B8"/>
    <w:rsid w:val="00A0517F"/>
    <w:rsid w:val="00C30B6E"/>
    <w:rsid w:val="00CA57F5"/>
    <w:rsid w:val="00E975FD"/>
    <w:rsid w:val="00EA46C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30DA3D6-F4A6-4D42-9552-9B632B35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2FF5"/>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512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B35"/>
  </w:style>
  <w:style w:type="paragraph" w:styleId="Footer">
    <w:name w:val="footer"/>
    <w:basedOn w:val="Normal"/>
    <w:link w:val="FooterChar"/>
    <w:uiPriority w:val="99"/>
    <w:unhideWhenUsed/>
    <w:rsid w:val="00512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2020-09-15T07:32:00Z</dcterms:created>
  <dcterms:modified xsi:type="dcterms:W3CDTF">2020-09-22T11:49:00Z</dcterms:modified>
</cp:coreProperties>
</file>